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983" w:rsidRDefault="00B42983" w:rsidP="00B42983">
      <w:pPr>
        <w:pStyle w:val="Kop1"/>
        <w:tabs>
          <w:tab w:val="left" w:pos="2081"/>
        </w:tabs>
      </w:pPr>
      <w:r>
        <w:t>B111460.104.f03</w:t>
      </w:r>
      <w:r>
        <w:tab/>
      </w:r>
      <w:bookmarkStart w:id="0" w:name="_GoBack"/>
      <w:r>
        <w:t>SILICONENGEBONDEN SIERPLEISTER (EN</w:t>
      </w:r>
      <w:r>
        <w:rPr>
          <w:spacing w:val="-5"/>
        </w:rPr>
        <w:t xml:space="preserve"> </w:t>
      </w:r>
      <w:r>
        <w:t>15824)</w:t>
      </w:r>
      <w:bookmarkEnd w:id="0"/>
    </w:p>
    <w:p w:rsidR="00B42983" w:rsidRDefault="00B42983" w:rsidP="00B42983">
      <w:pPr>
        <w:pStyle w:val="Plattetekst"/>
        <w:spacing w:line="227" w:lineRule="exact"/>
      </w:pPr>
      <w:r>
        <w:t>versie: 101 datum: 01-07-2019</w:t>
      </w:r>
    </w:p>
    <w:p w:rsidR="00B42983" w:rsidRDefault="00B42983" w:rsidP="00B42983">
      <w:pPr>
        <w:pStyle w:val="Plattetekst"/>
        <w:spacing w:before="10" w:line="240" w:lineRule="auto"/>
        <w:ind w:left="0"/>
        <w:rPr>
          <w:sz w:val="19"/>
        </w:rPr>
      </w:pPr>
    </w:p>
    <w:p w:rsidR="00B42983" w:rsidRDefault="00B42983" w:rsidP="00B42983">
      <w:pPr>
        <w:pStyle w:val="Lijstalinea"/>
        <w:numPr>
          <w:ilvl w:val="0"/>
          <w:numId w:val="1"/>
        </w:numPr>
        <w:tabs>
          <w:tab w:val="left" w:pos="2081"/>
          <w:tab w:val="left" w:pos="2082"/>
        </w:tabs>
        <w:rPr>
          <w:i/>
          <w:sz w:val="20"/>
        </w:rPr>
      </w:pPr>
      <w:r>
        <w:rPr>
          <w:i/>
          <w:sz w:val="20"/>
        </w:rPr>
        <w:t xml:space="preserve">OPMERKING: afwerkpleister op </w:t>
      </w:r>
      <w:proofErr w:type="spellStart"/>
      <w:r>
        <w:rPr>
          <w:i/>
          <w:spacing w:val="-2"/>
          <w:sz w:val="20"/>
        </w:rPr>
        <w:t>Granol'therm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gevelisolatiesysteem.</w:t>
      </w:r>
    </w:p>
    <w:p w:rsidR="00B42983" w:rsidRDefault="00B42983" w:rsidP="00B42983">
      <w:pPr>
        <w:pStyle w:val="Lijstalinea"/>
        <w:numPr>
          <w:ilvl w:val="0"/>
          <w:numId w:val="1"/>
        </w:numPr>
        <w:tabs>
          <w:tab w:val="left" w:pos="2081"/>
          <w:tab w:val="left" w:pos="2082"/>
        </w:tabs>
        <w:ind w:left="1698" w:right="4722" w:firstLine="0"/>
        <w:rPr>
          <w:sz w:val="20"/>
        </w:rPr>
      </w:pPr>
      <w:r>
        <w:rPr>
          <w:sz w:val="20"/>
        </w:rPr>
        <w:t xml:space="preserve">Fabrikant: </w:t>
      </w:r>
      <w:proofErr w:type="spellStart"/>
      <w:r>
        <w:rPr>
          <w:sz w:val="20"/>
        </w:rPr>
        <w:t>Cantillana</w:t>
      </w:r>
      <w:proofErr w:type="spellEnd"/>
      <w:r>
        <w:rPr>
          <w:spacing w:val="-18"/>
          <w:sz w:val="20"/>
        </w:rPr>
        <w:t xml:space="preserve"> </w:t>
      </w:r>
      <w:r>
        <w:rPr>
          <w:sz w:val="20"/>
        </w:rPr>
        <w:t>B.V. 3</w:t>
      </w:r>
      <w:r>
        <w:rPr>
          <w:sz w:val="20"/>
        </w:rPr>
        <w:tab/>
        <w:t>#</w:t>
      </w:r>
    </w:p>
    <w:p w:rsidR="00B42983" w:rsidRDefault="00B42983" w:rsidP="00B42983">
      <w:pPr>
        <w:pStyle w:val="Plattetekst"/>
        <w:spacing w:line="228" w:lineRule="exact"/>
      </w:pPr>
      <w:r>
        <w:t xml:space="preserve">\Type: </w:t>
      </w:r>
      <w:proofErr w:type="spellStart"/>
      <w:r>
        <w:t>Granosil</w:t>
      </w:r>
      <w:proofErr w:type="spellEnd"/>
      <w:r>
        <w:t xml:space="preserve"> KR</w:t>
      </w:r>
      <w:r>
        <w:rPr>
          <w:spacing w:val="-16"/>
        </w:rPr>
        <w:t xml:space="preserve"> </w:t>
      </w:r>
      <w:proofErr w:type="spellStart"/>
      <w:r>
        <w:t>spachtelpleister</w:t>
      </w:r>
      <w:proofErr w:type="spellEnd"/>
      <w:r>
        <w:t>.</w:t>
      </w:r>
    </w:p>
    <w:p w:rsidR="00B42983" w:rsidRDefault="00B42983" w:rsidP="00B42983">
      <w:pPr>
        <w:pStyle w:val="Plattetekst"/>
      </w:pPr>
      <w:r>
        <w:t xml:space="preserve">\Type: </w:t>
      </w:r>
      <w:proofErr w:type="spellStart"/>
      <w:r>
        <w:t>Granosil</w:t>
      </w:r>
      <w:proofErr w:type="spellEnd"/>
      <w:r>
        <w:t xml:space="preserve"> RP</w:t>
      </w:r>
      <w:r>
        <w:rPr>
          <w:spacing w:val="-17"/>
        </w:rPr>
        <w:t xml:space="preserve"> </w:t>
      </w:r>
      <w:r>
        <w:t>structuurpleister.</w:t>
      </w:r>
    </w:p>
    <w:p w:rsidR="00B42983" w:rsidRDefault="00B42983" w:rsidP="00B42983">
      <w:pPr>
        <w:pStyle w:val="Plattetekst"/>
        <w:tabs>
          <w:tab w:val="left" w:pos="2081"/>
        </w:tabs>
        <w:ind w:left="1698"/>
      </w:pPr>
      <w:r>
        <w:t>4</w:t>
      </w:r>
      <w:r>
        <w:tab/>
        <w:t>#</w:t>
      </w:r>
    </w:p>
    <w:p w:rsidR="00B42983" w:rsidRDefault="00B42983" w:rsidP="00B42983">
      <w:pPr>
        <w:pStyle w:val="Plattetekst"/>
      </w:pPr>
      <w:r>
        <w:t>\Uitvoering.....</w:t>
      </w:r>
    </w:p>
    <w:p w:rsidR="00B42983" w:rsidRDefault="00B42983" w:rsidP="00B42983">
      <w:pPr>
        <w:pStyle w:val="Plattetekst"/>
        <w:tabs>
          <w:tab w:val="left" w:pos="2081"/>
        </w:tabs>
        <w:ind w:left="1698"/>
      </w:pPr>
      <w:r>
        <w:t>5</w:t>
      </w:r>
      <w:r>
        <w:tab/>
        <w:t>#</w:t>
      </w:r>
    </w:p>
    <w:p w:rsidR="00B42983" w:rsidRDefault="00B42983" w:rsidP="00B42983">
      <w:pPr>
        <w:pStyle w:val="Plattetekst"/>
      </w:pPr>
      <w:r>
        <w:t>\Brandgedrag (EN 13501-1) (klasse): .....</w:t>
      </w:r>
    </w:p>
    <w:p w:rsidR="00B42983" w:rsidRDefault="00B42983" w:rsidP="00B42983">
      <w:pPr>
        <w:pStyle w:val="Plattetekst"/>
        <w:tabs>
          <w:tab w:val="left" w:pos="2081"/>
        </w:tabs>
        <w:ind w:left="1698"/>
      </w:pPr>
      <w:r>
        <w:t>6</w:t>
      </w:r>
      <w:r>
        <w:tab/>
        <w:t>#</w:t>
      </w:r>
    </w:p>
    <w:p w:rsidR="00B42983" w:rsidRDefault="00B42983" w:rsidP="00B42983">
      <w:pPr>
        <w:pStyle w:val="Plattetekst"/>
      </w:pPr>
      <w:r>
        <w:t>\Waterabsorptie (cat.): W3.</w:t>
      </w:r>
    </w:p>
    <w:p w:rsidR="00B42983" w:rsidRDefault="00B42983" w:rsidP="00B42983">
      <w:pPr>
        <w:pStyle w:val="Plattetekst"/>
        <w:tabs>
          <w:tab w:val="left" w:pos="2081"/>
        </w:tabs>
        <w:ind w:left="1698"/>
      </w:pPr>
      <w:r>
        <w:t>7</w:t>
      </w:r>
      <w:r>
        <w:tab/>
        <w:t>#</w:t>
      </w:r>
    </w:p>
    <w:p w:rsidR="00B42983" w:rsidRDefault="00B42983" w:rsidP="00B42983">
      <w:pPr>
        <w:pStyle w:val="Plattetekst"/>
      </w:pPr>
      <w:r>
        <w:t>\Waterdampdoorlatendheid (µ): 60.</w:t>
      </w:r>
    </w:p>
    <w:p w:rsidR="00B42983" w:rsidRDefault="00B42983" w:rsidP="00B42983">
      <w:pPr>
        <w:pStyle w:val="Plattetekst"/>
      </w:pPr>
      <w:r>
        <w:t>\Waterdampdoorlatendheid.....</w:t>
      </w:r>
    </w:p>
    <w:p w:rsidR="00B42983" w:rsidRDefault="00B42983" w:rsidP="00B42983">
      <w:pPr>
        <w:pStyle w:val="Plattetekst"/>
        <w:tabs>
          <w:tab w:val="left" w:pos="2081"/>
        </w:tabs>
        <w:ind w:left="1698"/>
      </w:pPr>
      <w:r>
        <w:t>8</w:t>
      </w:r>
      <w:r>
        <w:tab/>
        <w:t>#</w:t>
      </w:r>
    </w:p>
    <w:p w:rsidR="00B42983" w:rsidRDefault="00B42983" w:rsidP="00B42983">
      <w:pPr>
        <w:pStyle w:val="Plattetekst"/>
      </w:pPr>
      <w:r>
        <w:t>\Hechtsterkte (MPa): &gt;= 0,3.</w:t>
      </w:r>
    </w:p>
    <w:p w:rsidR="00B42983" w:rsidRDefault="00B42983" w:rsidP="00B42983">
      <w:pPr>
        <w:pStyle w:val="Plattetekst"/>
        <w:tabs>
          <w:tab w:val="left" w:pos="2081"/>
        </w:tabs>
        <w:ind w:left="1698"/>
      </w:pPr>
      <w:r>
        <w:t>9</w:t>
      </w:r>
      <w:r>
        <w:tab/>
        <w:t>#</w:t>
      </w:r>
    </w:p>
    <w:p w:rsidR="00B42983" w:rsidRDefault="00B42983" w:rsidP="00B42983">
      <w:pPr>
        <w:pStyle w:val="Plattetekst"/>
      </w:pPr>
      <w:r>
        <w:t>\Bestandheid tegen vorst/dooi (MPa): &gt;= 0,3.</w:t>
      </w:r>
    </w:p>
    <w:p w:rsidR="00B42983" w:rsidRDefault="00B42983" w:rsidP="00B42983">
      <w:pPr>
        <w:pStyle w:val="Plattetekst"/>
        <w:tabs>
          <w:tab w:val="left" w:pos="2081"/>
        </w:tabs>
        <w:ind w:left="1643"/>
      </w:pPr>
      <w:r>
        <w:t>10</w:t>
      </w:r>
      <w:r>
        <w:tab/>
        <w:t>#</w:t>
      </w:r>
    </w:p>
    <w:p w:rsidR="00B42983" w:rsidRDefault="00B42983" w:rsidP="00B42983">
      <w:pPr>
        <w:pStyle w:val="Plattetekst"/>
      </w:pPr>
      <w:r>
        <w:t>\Warmtegeleiding (W/(</w:t>
      </w:r>
      <w:proofErr w:type="spellStart"/>
      <w:r>
        <w:t>m.K</w:t>
      </w:r>
      <w:proofErr w:type="spellEnd"/>
      <w:r>
        <w:t>)): 0,60.</w:t>
      </w:r>
    </w:p>
    <w:p w:rsidR="00B42983" w:rsidRDefault="00B42983" w:rsidP="00B42983">
      <w:pPr>
        <w:pStyle w:val="Plattetekst"/>
      </w:pPr>
      <w:r>
        <w:t>\Warmtegeleiding.....</w:t>
      </w:r>
    </w:p>
    <w:p w:rsidR="00B42983" w:rsidRDefault="00B42983" w:rsidP="00B42983">
      <w:pPr>
        <w:pStyle w:val="Plattetekst"/>
        <w:tabs>
          <w:tab w:val="left" w:pos="2081"/>
        </w:tabs>
        <w:ind w:left="1643"/>
      </w:pPr>
      <w:r>
        <w:t>11</w:t>
      </w:r>
      <w:r>
        <w:tab/>
        <w:t>#</w:t>
      </w:r>
    </w:p>
    <w:p w:rsidR="00B42983" w:rsidRDefault="00B42983" w:rsidP="00B42983">
      <w:pPr>
        <w:pStyle w:val="Plattetekst"/>
      </w:pPr>
      <w:r>
        <w:t xml:space="preserve">\Bruto </w:t>
      </w:r>
      <w:proofErr w:type="spellStart"/>
      <w:r>
        <w:t>volumieke</w:t>
      </w:r>
      <w:proofErr w:type="spellEnd"/>
      <w:r>
        <w:t xml:space="preserve"> massa (kg/m3): .....</w:t>
      </w:r>
    </w:p>
    <w:p w:rsidR="00B42983" w:rsidRDefault="00B42983" w:rsidP="00B42983">
      <w:pPr>
        <w:pStyle w:val="Plattetekst"/>
        <w:tabs>
          <w:tab w:val="left" w:pos="2081"/>
        </w:tabs>
        <w:ind w:left="1643"/>
      </w:pPr>
      <w:r>
        <w:t>12</w:t>
      </w:r>
      <w:r>
        <w:tab/>
        <w:t>#</w:t>
      </w:r>
    </w:p>
    <w:p w:rsidR="00B42983" w:rsidRDefault="00B42983" w:rsidP="00B42983">
      <w:pPr>
        <w:pStyle w:val="Plattetekst"/>
        <w:spacing w:line="240" w:lineRule="auto"/>
        <w:ind w:right="1861"/>
      </w:pPr>
      <w:r>
        <w:t xml:space="preserve">\Samenstelling: </w:t>
      </w:r>
      <w:proofErr w:type="spellStart"/>
      <w:r>
        <w:t>watergedragen</w:t>
      </w:r>
      <w:proofErr w:type="spellEnd"/>
      <w:r>
        <w:t xml:space="preserve"> afwerkpleister op basis van siliconenhars-emulsie en </w:t>
      </w:r>
      <w:proofErr w:type="spellStart"/>
      <w:r>
        <w:t>gecalibreerde</w:t>
      </w:r>
      <w:proofErr w:type="spellEnd"/>
      <w:r>
        <w:t xml:space="preserve"> toeslagstoffen.</w:t>
      </w:r>
    </w:p>
    <w:p w:rsidR="00B42983" w:rsidRDefault="00B42983" w:rsidP="00B42983">
      <w:pPr>
        <w:pStyle w:val="Plattetekst"/>
        <w:tabs>
          <w:tab w:val="left" w:pos="2081"/>
        </w:tabs>
        <w:spacing w:line="227" w:lineRule="exact"/>
        <w:ind w:left="1643"/>
      </w:pPr>
      <w:r>
        <w:t>13</w:t>
      </w:r>
      <w:r>
        <w:tab/>
        <w:t>#</w:t>
      </w:r>
    </w:p>
    <w:p w:rsidR="00B42983" w:rsidRDefault="00B42983" w:rsidP="00B42983">
      <w:pPr>
        <w:pStyle w:val="Plattetekst"/>
      </w:pPr>
      <w:r>
        <w:t>\Bindmiddel.....</w:t>
      </w:r>
    </w:p>
    <w:p w:rsidR="00B42983" w:rsidRDefault="00B42983" w:rsidP="00B42983">
      <w:pPr>
        <w:pStyle w:val="Plattetekst"/>
        <w:tabs>
          <w:tab w:val="left" w:pos="2081"/>
        </w:tabs>
        <w:ind w:left="1643"/>
      </w:pPr>
      <w:r>
        <w:t>14</w:t>
      </w:r>
      <w:r>
        <w:tab/>
        <w:t>#</w:t>
      </w:r>
    </w:p>
    <w:p w:rsidR="00B42983" w:rsidRDefault="00B42983" w:rsidP="00B42983">
      <w:pPr>
        <w:pStyle w:val="Plattetekst"/>
      </w:pPr>
      <w:r>
        <w:t>\Korrelgrootte (mm): .....</w:t>
      </w:r>
    </w:p>
    <w:p w:rsidR="00B42983" w:rsidRDefault="00B42983" w:rsidP="00B42983">
      <w:pPr>
        <w:spacing w:line="229" w:lineRule="exact"/>
        <w:ind w:left="2081"/>
        <w:rPr>
          <w:i/>
          <w:sz w:val="20"/>
        </w:rPr>
      </w:pPr>
      <w:r>
        <w:rPr>
          <w:i/>
          <w:sz w:val="20"/>
        </w:rPr>
        <w:t>OPMERKING: van 1,0 t/m 4,0.</w:t>
      </w:r>
    </w:p>
    <w:p w:rsidR="00B42983" w:rsidRDefault="00B42983" w:rsidP="00B42983">
      <w:pPr>
        <w:pStyle w:val="Plattetekst"/>
        <w:tabs>
          <w:tab w:val="left" w:pos="2081"/>
        </w:tabs>
        <w:spacing w:line="230" w:lineRule="exact"/>
        <w:ind w:left="1643"/>
      </w:pPr>
      <w:r>
        <w:t>15</w:t>
      </w:r>
      <w:r>
        <w:tab/>
        <w:t>#</w:t>
      </w:r>
    </w:p>
    <w:p w:rsidR="00B42983" w:rsidRDefault="00B42983" w:rsidP="00B42983">
      <w:pPr>
        <w:pStyle w:val="Plattetekst"/>
      </w:pPr>
      <w:r>
        <w:t>\Kleur: wit.</w:t>
      </w:r>
    </w:p>
    <w:p w:rsidR="00B42983" w:rsidRDefault="00B42983" w:rsidP="00B42983">
      <w:pPr>
        <w:pStyle w:val="Plattetekst"/>
      </w:pPr>
      <w:r>
        <w:t>\Kleur.....</w:t>
      </w:r>
    </w:p>
    <w:p w:rsidR="00B42983" w:rsidRDefault="00B42983" w:rsidP="00B42983">
      <w:pPr>
        <w:ind w:left="2081" w:right="1861"/>
        <w:rPr>
          <w:i/>
          <w:sz w:val="20"/>
        </w:rPr>
      </w:pPr>
      <w:r>
        <w:rPr>
          <w:i/>
          <w:sz w:val="20"/>
        </w:rPr>
        <w:t xml:space="preserve">OPMERKING: overeenkomstig kleurenwaaier </w:t>
      </w:r>
      <w:proofErr w:type="spellStart"/>
      <w:r>
        <w:rPr>
          <w:i/>
          <w:sz w:val="20"/>
        </w:rPr>
        <w:t>Cantillana</w:t>
      </w:r>
      <w:proofErr w:type="spellEnd"/>
      <w:r>
        <w:rPr>
          <w:i/>
          <w:sz w:val="20"/>
        </w:rPr>
        <w:t>, overige kleuren op aanvraag.</w:t>
      </w:r>
    </w:p>
    <w:p w:rsidR="00B42983" w:rsidRDefault="00B42983" w:rsidP="00B42983">
      <w:pPr>
        <w:pStyle w:val="Plattetekst"/>
        <w:tabs>
          <w:tab w:val="left" w:pos="2081"/>
        </w:tabs>
        <w:ind w:left="1643"/>
      </w:pPr>
      <w:r>
        <w:t>16</w:t>
      </w:r>
      <w:r>
        <w:tab/>
        <w:t>#</w:t>
      </w:r>
    </w:p>
    <w:p w:rsidR="00B42983" w:rsidRDefault="00B42983" w:rsidP="00B42983">
      <w:pPr>
        <w:pStyle w:val="Plattetekst"/>
      </w:pPr>
      <w:r>
        <w:t>\.....</w:t>
      </w:r>
    </w:p>
    <w:p w:rsidR="00B42983" w:rsidRDefault="00B42983" w:rsidP="00B42983">
      <w:pPr>
        <w:pStyle w:val="Plattetekst"/>
        <w:tabs>
          <w:tab w:val="left" w:pos="2081"/>
        </w:tabs>
        <w:ind w:left="1643"/>
      </w:pPr>
      <w:r>
        <w:t>17</w:t>
      </w:r>
      <w:r>
        <w:tab/>
        <w:t>#</w:t>
      </w:r>
    </w:p>
    <w:p w:rsidR="00B42983" w:rsidRDefault="00B42983" w:rsidP="00B42983">
      <w:pPr>
        <w:pStyle w:val="Plattetekst"/>
      </w:pPr>
      <w:r>
        <w:t>\Toebehoren:</w:t>
      </w:r>
    </w:p>
    <w:p w:rsidR="00B42983" w:rsidRDefault="00B42983" w:rsidP="00B42983">
      <w:pPr>
        <w:pStyle w:val="Plattetekst"/>
        <w:tabs>
          <w:tab w:val="left" w:pos="2081"/>
        </w:tabs>
        <w:ind w:left="1643"/>
      </w:pPr>
      <w:r>
        <w:t>18</w:t>
      </w:r>
      <w:r>
        <w:tab/>
        <w:t>#</w:t>
      </w:r>
    </w:p>
    <w:p w:rsidR="00B42983" w:rsidRDefault="00B42983" w:rsidP="00B42983">
      <w:pPr>
        <w:pStyle w:val="Plattetekst"/>
        <w:spacing w:line="240" w:lineRule="auto"/>
        <w:ind w:left="2191" w:right="2336" w:hanging="111"/>
      </w:pPr>
      <w:r>
        <w:t xml:space="preserve">\- voorstrijk-/hechtmiddel: </w:t>
      </w:r>
      <w:proofErr w:type="spellStart"/>
      <w:r>
        <w:t>Cantillana</w:t>
      </w:r>
      <w:proofErr w:type="spellEnd"/>
      <w:r>
        <w:t xml:space="preserve"> </w:t>
      </w:r>
      <w:proofErr w:type="spellStart"/>
      <w:r>
        <w:t>Granol'plus</w:t>
      </w:r>
      <w:proofErr w:type="spellEnd"/>
      <w:r>
        <w:t xml:space="preserve"> STF.</w:t>
      </w:r>
    </w:p>
    <w:p w:rsidR="00B42983" w:rsidRDefault="00B42983" w:rsidP="00B42983">
      <w:pPr>
        <w:pStyle w:val="Plattetekst"/>
        <w:tabs>
          <w:tab w:val="left" w:pos="2081"/>
        </w:tabs>
        <w:spacing w:line="228" w:lineRule="exact"/>
        <w:ind w:left="1643"/>
      </w:pPr>
      <w:r>
        <w:t>19</w:t>
      </w:r>
      <w:r>
        <w:tab/>
        <w:t>#</w:t>
      </w:r>
    </w:p>
    <w:p w:rsidR="00B42983" w:rsidRDefault="00B42983" w:rsidP="00B42983">
      <w:pPr>
        <w:pStyle w:val="Plattetekst"/>
        <w:spacing w:line="230" w:lineRule="exact"/>
      </w:pPr>
      <w:r>
        <w:t>\.....</w:t>
      </w:r>
    </w:p>
    <w:p w:rsidR="00A303DD" w:rsidRDefault="00A303DD"/>
    <w:sectPr w:rsidR="00A3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5357E"/>
    <w:multiLevelType w:val="hybridMultilevel"/>
    <w:tmpl w:val="BB368FC2"/>
    <w:lvl w:ilvl="0" w:tplc="B23E9AF2">
      <w:start w:val="1"/>
      <w:numFmt w:val="decimal"/>
      <w:lvlText w:val="%1"/>
      <w:lvlJc w:val="left"/>
      <w:pPr>
        <w:ind w:left="2081" w:hanging="383"/>
        <w:jc w:val="left"/>
      </w:pPr>
      <w:rPr>
        <w:rFonts w:ascii="Arial" w:eastAsia="Arial" w:hAnsi="Arial" w:cs="Arial" w:hint="default"/>
        <w:w w:val="99"/>
        <w:sz w:val="20"/>
        <w:szCs w:val="20"/>
        <w:lang w:val="nl-NL" w:eastAsia="en-US" w:bidi="ar-SA"/>
      </w:rPr>
    </w:lvl>
    <w:lvl w:ilvl="1" w:tplc="C78E0598">
      <w:numFmt w:val="bullet"/>
      <w:lvlText w:val="•"/>
      <w:lvlJc w:val="left"/>
      <w:pPr>
        <w:ind w:left="2778" w:hanging="383"/>
      </w:pPr>
      <w:rPr>
        <w:rFonts w:hint="default"/>
        <w:lang w:val="nl-NL" w:eastAsia="en-US" w:bidi="ar-SA"/>
      </w:rPr>
    </w:lvl>
    <w:lvl w:ilvl="2" w:tplc="084A3AB0">
      <w:numFmt w:val="bullet"/>
      <w:lvlText w:val="•"/>
      <w:lvlJc w:val="left"/>
      <w:pPr>
        <w:ind w:left="3476" w:hanging="383"/>
      </w:pPr>
      <w:rPr>
        <w:rFonts w:hint="default"/>
        <w:lang w:val="nl-NL" w:eastAsia="en-US" w:bidi="ar-SA"/>
      </w:rPr>
    </w:lvl>
    <w:lvl w:ilvl="3" w:tplc="C2D4E810">
      <w:numFmt w:val="bullet"/>
      <w:lvlText w:val="•"/>
      <w:lvlJc w:val="left"/>
      <w:pPr>
        <w:ind w:left="4175" w:hanging="383"/>
      </w:pPr>
      <w:rPr>
        <w:rFonts w:hint="default"/>
        <w:lang w:val="nl-NL" w:eastAsia="en-US" w:bidi="ar-SA"/>
      </w:rPr>
    </w:lvl>
    <w:lvl w:ilvl="4" w:tplc="4BD81816">
      <w:numFmt w:val="bullet"/>
      <w:lvlText w:val="•"/>
      <w:lvlJc w:val="left"/>
      <w:pPr>
        <w:ind w:left="4873" w:hanging="383"/>
      </w:pPr>
      <w:rPr>
        <w:rFonts w:hint="default"/>
        <w:lang w:val="nl-NL" w:eastAsia="en-US" w:bidi="ar-SA"/>
      </w:rPr>
    </w:lvl>
    <w:lvl w:ilvl="5" w:tplc="760ACFFC">
      <w:numFmt w:val="bullet"/>
      <w:lvlText w:val="•"/>
      <w:lvlJc w:val="left"/>
      <w:pPr>
        <w:ind w:left="5572" w:hanging="383"/>
      </w:pPr>
      <w:rPr>
        <w:rFonts w:hint="default"/>
        <w:lang w:val="nl-NL" w:eastAsia="en-US" w:bidi="ar-SA"/>
      </w:rPr>
    </w:lvl>
    <w:lvl w:ilvl="6" w:tplc="6B96BB68">
      <w:numFmt w:val="bullet"/>
      <w:lvlText w:val="•"/>
      <w:lvlJc w:val="left"/>
      <w:pPr>
        <w:ind w:left="6270" w:hanging="383"/>
      </w:pPr>
      <w:rPr>
        <w:rFonts w:hint="default"/>
        <w:lang w:val="nl-NL" w:eastAsia="en-US" w:bidi="ar-SA"/>
      </w:rPr>
    </w:lvl>
    <w:lvl w:ilvl="7" w:tplc="FEB05EE6">
      <w:numFmt w:val="bullet"/>
      <w:lvlText w:val="•"/>
      <w:lvlJc w:val="left"/>
      <w:pPr>
        <w:ind w:left="6969" w:hanging="383"/>
      </w:pPr>
      <w:rPr>
        <w:rFonts w:hint="default"/>
        <w:lang w:val="nl-NL" w:eastAsia="en-US" w:bidi="ar-SA"/>
      </w:rPr>
    </w:lvl>
    <w:lvl w:ilvl="8" w:tplc="F0DCC092">
      <w:numFmt w:val="bullet"/>
      <w:lvlText w:val="•"/>
      <w:lvlJc w:val="left"/>
      <w:pPr>
        <w:ind w:left="7667" w:hanging="383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83"/>
    <w:rsid w:val="00A303DD"/>
    <w:rsid w:val="00B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233D0-92AC-449A-B6B4-92BEB7B8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29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Kop1">
    <w:name w:val="heading 1"/>
    <w:basedOn w:val="Standaard"/>
    <w:link w:val="Kop1Char"/>
    <w:uiPriority w:val="9"/>
    <w:qFormat/>
    <w:rsid w:val="00B42983"/>
    <w:pPr>
      <w:spacing w:before="82" w:line="227" w:lineRule="exact"/>
      <w:ind w:left="154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42983"/>
    <w:rPr>
      <w:rFonts w:ascii="Arial" w:eastAsia="Arial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B42983"/>
    <w:pPr>
      <w:spacing w:line="229" w:lineRule="exact"/>
      <w:ind w:left="2081"/>
    </w:pPr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42983"/>
    <w:rPr>
      <w:rFonts w:ascii="Arial" w:eastAsia="Arial" w:hAnsi="Arial" w:cs="Arial"/>
      <w:sz w:val="20"/>
      <w:szCs w:val="20"/>
    </w:rPr>
  </w:style>
  <w:style w:type="paragraph" w:styleId="Lijstalinea">
    <w:name w:val="List Paragraph"/>
    <w:basedOn w:val="Standaard"/>
    <w:uiPriority w:val="1"/>
    <w:qFormat/>
    <w:rsid w:val="00B42983"/>
    <w:pPr>
      <w:ind w:left="1698" w:right="2947" w:hanging="3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Gidding</dc:creator>
  <cp:keywords/>
  <dc:description/>
  <cp:lastModifiedBy>Henk Gidding</cp:lastModifiedBy>
  <cp:revision>1</cp:revision>
  <dcterms:created xsi:type="dcterms:W3CDTF">2020-01-22T12:32:00Z</dcterms:created>
  <dcterms:modified xsi:type="dcterms:W3CDTF">2020-01-22T12:33:00Z</dcterms:modified>
</cp:coreProperties>
</file>